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  <w:rPr>
          <w:rFonts w:hint="eastAsia"/>
        </w:rPr>
      </w:pPr>
      <w:bookmarkStart w:id="1" w:name="_GoBack"/>
      <w:r>
        <w:rPr>
          <w:rFonts w:hint="eastAsia" w:ascii="Times New Roman" w:hAnsi="Times New Roman" w:eastAsia="仿宋_GB2312"/>
          <w:b/>
          <w:sz w:val="28"/>
          <w:szCs w:val="28"/>
        </w:rPr>
        <w:t xml:space="preserve">附件3：  </w:t>
      </w:r>
      <w:r>
        <w:fldChar w:fldCharType="begin"/>
      </w:r>
      <w:r>
        <w:instrText xml:space="preserve">HYPERLINK  \l "</w:instrText>
      </w:r>
      <w:r>
        <w:rPr>
          <w:rFonts w:hint="eastAsia"/>
        </w:rPr>
        <w:instrText xml:space="preserve">_2010中国_MBA\“新秀100\”申报表</w:instrText>
      </w:r>
      <w:r>
        <w:instrText xml:space="preserve">"</w:instrText>
      </w:r>
      <w:r>
        <w:fldChar w:fldCharType="separate"/>
      </w:r>
      <w:r>
        <w:rPr>
          <w:rStyle w:val="6"/>
          <w:rFonts w:ascii="Times New Roman" w:hAnsi="Times New Roman" w:eastAsia="仿宋_GB2312"/>
          <w:sz w:val="28"/>
          <w:szCs w:val="28"/>
        </w:rPr>
        <w:t xml:space="preserve"> </w:t>
      </w:r>
      <w:r>
        <w:rPr>
          <w:rStyle w:val="6"/>
          <w:rFonts w:hint="eastAsia" w:ascii="Times New Roman" w:hAnsi="Times New Roman" w:eastAsia="仿宋_GB2312"/>
          <w:sz w:val="28"/>
          <w:szCs w:val="28"/>
        </w:rPr>
        <w:t>2014年中国MBA“新秀100”申报表</w:t>
      </w:r>
      <w:r>
        <w:fldChar w:fldCharType="end"/>
      </w:r>
    </w:p>
    <w:bookmarkEnd w:id="1"/>
    <w:p>
      <w:pPr>
        <w:jc w:val="left"/>
        <w:rPr>
          <w:rFonts w:ascii="Times New Roman" w:hAnsi="Times New Roman" w:eastAsia="仿宋_GB2312"/>
          <w:sz w:val="16"/>
          <w:szCs w:val="28"/>
        </w:rPr>
      </w:pPr>
    </w:p>
    <w:p>
      <w:pPr>
        <w:pStyle w:val="2"/>
      </w:pPr>
      <w:bookmarkStart w:id="0" w:name="_2010中国_MBA“新秀100”申报表"/>
      <w:bookmarkEnd w:id="0"/>
      <w:r>
        <w:rPr>
          <w:rFonts w:hint="eastAsia"/>
        </w:rPr>
        <w:t>2014中国 MBA“新秀100”申报表</w:t>
      </w:r>
    </w:p>
    <w:tbl>
      <w:tblPr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583"/>
        <w:gridCol w:w="847"/>
        <w:gridCol w:w="830"/>
        <w:gridCol w:w="1134"/>
        <w:gridCol w:w="1417"/>
        <w:gridCol w:w="339"/>
        <w:gridCol w:w="1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姓</w:t>
            </w: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hint="eastAsia" w:ascii="Times New Roman"/>
              </w:rPr>
              <w:t>名</w:t>
            </w: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性</w:t>
            </w: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hint="eastAsia" w:ascii="Times New Roman"/>
              </w:rPr>
              <w:t>别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民</w:t>
            </w: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hint="eastAsia" w:ascii="Times New Roman"/>
              </w:rPr>
              <w:t>族</w:t>
            </w:r>
          </w:p>
        </w:tc>
        <w:tc>
          <w:tcPr>
            <w:tcW w:w="17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0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一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寸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免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冠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照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出生年月</w:t>
            </w: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籍</w:t>
            </w: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hint="eastAsia" w:ascii="Times New Roman"/>
              </w:rPr>
              <w:t>贯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政 治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面</w:t>
            </w: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hint="eastAsia" w:ascii="Times New Roman"/>
              </w:rPr>
              <w:t>貌</w:t>
            </w:r>
          </w:p>
        </w:tc>
        <w:tc>
          <w:tcPr>
            <w:tcW w:w="17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就读院校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/>
              </w:rPr>
            </w:pPr>
            <w:r>
              <w:rPr>
                <w:rFonts w:hint="eastAsia" w:ascii="Times New Roman"/>
              </w:rPr>
              <w:t>入 学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时 间</w:t>
            </w:r>
          </w:p>
        </w:tc>
        <w:tc>
          <w:tcPr>
            <w:tcW w:w="17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0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联系电话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ind w:firstLine="840" w:firstLineChars="40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邮 箱</w:t>
            </w:r>
          </w:p>
        </w:tc>
        <w:tc>
          <w:tcPr>
            <w:tcW w:w="3657" w:type="dxa"/>
            <w:gridSpan w:val="3"/>
            <w:vAlign w:val="center"/>
          </w:tcPr>
          <w:p>
            <w:pPr>
              <w:ind w:firstLine="840" w:firstLineChars="400"/>
              <w:jc w:val="lef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/>
              </w:rPr>
              <w:t>就读类型</w:t>
            </w:r>
          </w:p>
        </w:tc>
        <w:tc>
          <w:tcPr>
            <w:tcW w:w="8051" w:type="dxa"/>
            <w:gridSpan w:val="7"/>
            <w:vAlign w:val="center"/>
          </w:tcPr>
          <w:p>
            <w:pPr>
              <w:ind w:firstLine="840" w:firstLineChars="400"/>
              <w:jc w:val="left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脱产班（   ）   在职班（   ）   国际班（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447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学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习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简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历</w:t>
            </w: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起止年月</w:t>
            </w:r>
          </w:p>
        </w:tc>
        <w:tc>
          <w:tcPr>
            <w:tcW w:w="422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学习单位</w:t>
            </w:r>
          </w:p>
        </w:tc>
        <w:tc>
          <w:tcPr>
            <w:tcW w:w="22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44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2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44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2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44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2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447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工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作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简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历</w:t>
            </w: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起止年月</w:t>
            </w:r>
          </w:p>
        </w:tc>
        <w:tc>
          <w:tcPr>
            <w:tcW w:w="422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工作单位</w:t>
            </w:r>
          </w:p>
        </w:tc>
        <w:tc>
          <w:tcPr>
            <w:tcW w:w="22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44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2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44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2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44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2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498" w:type="dxa"/>
            <w:gridSpan w:val="8"/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申请陈述：（可另附页）</w:t>
            </w: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/>
              </w:rPr>
              <w:t xml:space="preserve">                           申请人签名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hint="eastAsia" w:ascii="Times New Roman"/>
              </w:rPr>
              <w:t>盖章</w:t>
            </w:r>
            <w:r>
              <w:rPr>
                <w:rFonts w:ascii="Times New Roman" w:hAnsi="Times New Roman"/>
              </w:rPr>
              <w:t>)</w:t>
            </w:r>
            <w:r>
              <w:rPr>
                <w:rFonts w:hint="eastAsia" w:ascii="Times New Roman" w:hAnsi="Times New Roman"/>
              </w:rPr>
              <w:t>：</w:t>
            </w: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                                                        </w:t>
            </w:r>
            <w:r>
              <w:rPr>
                <w:rFonts w:ascii="Times New Roman" w:hAnsi="Times New Roman"/>
              </w:rPr>
              <w:t xml:space="preserve">2014 </w:t>
            </w:r>
            <w:r>
              <w:rPr>
                <w:rFonts w:hint="eastAsia" w:ascii="Times New Roman"/>
              </w:rPr>
              <w:t>年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/>
              </w:rPr>
              <w:t>月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hint="eastAsia" w:ascii="Times New Roma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498" w:type="dxa"/>
            <w:gridSpan w:val="8"/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培养院校推荐意见：</w:t>
            </w: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rPr>
                <w:rFonts w:hint="eastAsia" w:ascii="Times New Roman" w:hAnsi="Times New Roman"/>
              </w:rPr>
            </w:pPr>
          </w:p>
          <w:p>
            <w:pPr>
              <w:ind w:right="420" w:firstLine="3606" w:firstLineChars="1717"/>
              <w:jc w:val="left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院长（或中心主任）签名：                 院校（盖章）</w:t>
            </w:r>
          </w:p>
          <w:p>
            <w:pPr>
              <w:ind w:right="420" w:firstLine="3606" w:firstLineChars="1717"/>
              <w:jc w:val="left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                                                        </w:t>
            </w:r>
            <w:r>
              <w:rPr>
                <w:rFonts w:ascii="Times New Roman" w:hAnsi="Times New Roman"/>
              </w:rPr>
              <w:t>2014</w:t>
            </w:r>
            <w:r>
              <w:rPr>
                <w:rFonts w:hint="eastAsia" w:ascii="Times New Roman"/>
              </w:rPr>
              <w:t>年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/>
              </w:rPr>
              <w:t>月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